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167D" w14:textId="77777777" w:rsidR="00A643E7" w:rsidRPr="00BF255F" w:rsidRDefault="00A643E7" w:rsidP="00A643E7">
      <w:pPr>
        <w:adjustRightInd w:val="0"/>
        <w:jc w:val="center"/>
        <w:rPr>
          <w:rFonts w:eastAsia="CenturySchoolbookPL-Roman"/>
          <w:b/>
          <w:i/>
          <w:sz w:val="40"/>
          <w:szCs w:val="40"/>
        </w:rPr>
      </w:pPr>
      <w:r>
        <w:rPr>
          <w:rFonts w:eastAsia="CenturySchoolbookPL-Roman"/>
          <w:b/>
          <w:i/>
          <w:sz w:val="40"/>
          <w:szCs w:val="40"/>
        </w:rPr>
        <w:t xml:space="preserve">Wymagania edukacyjne niezbędne do otrzymania przez ucznia poszczególnych śródrocznych i rocznych ocen klasyfikacyjnych </w:t>
      </w:r>
      <w:r w:rsidRPr="00BF255F">
        <w:rPr>
          <w:rFonts w:eastAsia="CenturySchoolbookPL-Roman"/>
          <w:b/>
          <w:i/>
          <w:sz w:val="40"/>
          <w:szCs w:val="40"/>
        </w:rPr>
        <w:t>z języka polskiego</w:t>
      </w:r>
    </w:p>
    <w:p w14:paraId="120885FD" w14:textId="77777777" w:rsidR="00A643E7" w:rsidRPr="00BF255F" w:rsidRDefault="00A643E7" w:rsidP="00A643E7">
      <w:pPr>
        <w:adjustRightInd w:val="0"/>
        <w:jc w:val="center"/>
        <w:rPr>
          <w:rFonts w:eastAsia="CenturySchoolbookPL-Roman"/>
          <w:b/>
          <w:i/>
          <w:sz w:val="40"/>
          <w:szCs w:val="40"/>
        </w:rPr>
      </w:pPr>
      <w:r w:rsidRPr="00BF255F">
        <w:rPr>
          <w:rFonts w:eastAsia="CenturySchoolbookPL-Roman"/>
          <w:b/>
          <w:i/>
          <w:sz w:val="40"/>
          <w:szCs w:val="40"/>
        </w:rPr>
        <w:t>w klasach IV-VIII</w:t>
      </w:r>
    </w:p>
    <w:p w14:paraId="6C0906CF" w14:textId="77777777" w:rsidR="00DE5B32" w:rsidRPr="00915F4B" w:rsidRDefault="00915F4B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Reforma26.</w:t>
      </w:r>
      <w:r w:rsidR="00A643E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Kompas Jutra</w:t>
      </w:r>
    </w:p>
    <w:p w14:paraId="3157337A" w14:textId="77777777" w:rsidR="00DE5B32" w:rsidRDefault="009040EF" w:rsidP="00915F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KLASY</w:t>
      </w:r>
      <w:r w:rsidR="00DE5B32"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IV</w:t>
      </w: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-VI</w:t>
      </w:r>
      <w:r w:rsidR="00DE5B32"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SZKOŁY PODSTAWOWEJ</w:t>
      </w:r>
    </w:p>
    <w:p w14:paraId="795EA7F5" w14:textId="77777777" w:rsidR="00915F4B" w:rsidRPr="00915F4B" w:rsidRDefault="00915F4B" w:rsidP="00915F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F5E5DA3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23B04F7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D3A4DE6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0CB460C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14B1DDE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9C58984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A396BD1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7E9E2C1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2ACD7EF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7BE4D326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14854527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7BAB5D2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30DE0C29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518556B0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035B76F5" w14:textId="77777777" w:rsidR="00A643E7" w:rsidRPr="00A643E7" w:rsidRDefault="00A643E7" w:rsidP="00A643E7">
      <w:pPr>
        <w:adjustRightInd w:val="0"/>
        <w:spacing w:after="0"/>
        <w:jc w:val="right"/>
        <w:rPr>
          <w:rFonts w:ascii="Times New Roman" w:eastAsia="CenturySchoolbookPL-Roman" w:hAnsi="Times New Roman" w:cs="Times New Roman"/>
          <w:b/>
          <w:sz w:val="24"/>
          <w:szCs w:val="24"/>
        </w:rPr>
      </w:pPr>
      <w:r w:rsidRPr="00A643E7">
        <w:rPr>
          <w:rFonts w:ascii="Times New Roman" w:eastAsia="CenturySchoolbookPL-Roman" w:hAnsi="Times New Roman" w:cs="Times New Roman"/>
          <w:b/>
          <w:sz w:val="24"/>
          <w:szCs w:val="24"/>
        </w:rPr>
        <w:t>Agnieszka Mróz</w:t>
      </w:r>
    </w:p>
    <w:p w14:paraId="66EF4063" w14:textId="77777777" w:rsidR="00A643E7" w:rsidRPr="00A643E7" w:rsidRDefault="00A643E7" w:rsidP="00A643E7">
      <w:pPr>
        <w:adjustRightInd w:val="0"/>
        <w:spacing w:after="0"/>
        <w:jc w:val="right"/>
        <w:rPr>
          <w:rFonts w:ascii="Times New Roman" w:eastAsia="CenturySchoolbookPL-Roman" w:hAnsi="Times New Roman" w:cs="Times New Roman"/>
          <w:b/>
          <w:sz w:val="24"/>
          <w:szCs w:val="24"/>
        </w:rPr>
      </w:pPr>
      <w:r w:rsidRPr="00A643E7">
        <w:rPr>
          <w:rFonts w:ascii="Times New Roman" w:eastAsia="CenturySchoolbookPL-Roman" w:hAnsi="Times New Roman" w:cs="Times New Roman"/>
          <w:b/>
          <w:sz w:val="24"/>
          <w:szCs w:val="24"/>
        </w:rPr>
        <w:t>Maryla Rudzka</w:t>
      </w:r>
    </w:p>
    <w:p w14:paraId="0385F654" w14:textId="77777777" w:rsidR="00A643E7" w:rsidRP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5479842" w14:textId="77777777" w:rsidR="00A643E7" w:rsidRDefault="00A643E7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6A8E81A" w14:textId="77777777" w:rsidR="00DE5B32" w:rsidRPr="003465E8" w:rsidRDefault="00DE5B32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Ogólne zasady ustalania ocen</w:t>
      </w:r>
    </w:p>
    <w:p w14:paraId="78DD1C43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niedostateczna – 1</w:t>
      </w:r>
    </w:p>
    <w:p w14:paraId="559228FB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nie opanował wiadomości i umiejętności koniecznych do dalszego kształcenia </w:t>
      </w:r>
      <w:r w:rsidR="009040EF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 stopniu umożliwiającym kontynuowanie nauki, nawet przy wykorzystaniu pomocy nauczyciela i podjęciu działań wspierających.</w:t>
      </w:r>
    </w:p>
    <w:p w14:paraId="633AFBB9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dopuszczająca – 2</w:t>
      </w:r>
    </w:p>
    <w:p w14:paraId="68D7E08A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3CCE0365" w14:textId="77777777" w:rsidR="00DE5B32" w:rsidRPr="00915F4B" w:rsidRDefault="00DE5B32" w:rsidP="009040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podstawowe wiadomości i umiejętności konieczne do dalszego kształcenia;</w:t>
      </w:r>
    </w:p>
    <w:p w14:paraId="46651DCC" w14:textId="77777777" w:rsidR="00DE5B32" w:rsidRPr="00915F4B" w:rsidRDefault="00DE5B32" w:rsidP="009040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proste zadania według poznanego schematu;</w:t>
      </w:r>
    </w:p>
    <w:p w14:paraId="3034E85D" w14:textId="77777777" w:rsidR="00DE5B32" w:rsidRPr="00915F4B" w:rsidRDefault="00DE5B32" w:rsidP="009040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odczytać podstawowe informacje z tekstu;</w:t>
      </w:r>
    </w:p>
    <w:p w14:paraId="78C2F5AC" w14:textId="77777777" w:rsidR="00DE5B32" w:rsidRPr="00915F4B" w:rsidRDefault="00DE5B32" w:rsidP="009040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krótkie, proste wypowiedzi;</w:t>
      </w:r>
    </w:p>
    <w:p w14:paraId="6A57C908" w14:textId="77777777" w:rsidR="00DE5B32" w:rsidRPr="00915F4B" w:rsidRDefault="00DE5B32" w:rsidP="009040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podstawowe zasady komunikacji i poprawności językowej.</w:t>
      </w:r>
    </w:p>
    <w:p w14:paraId="44C83A5B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dostateczna – 3</w:t>
      </w:r>
    </w:p>
    <w:p w14:paraId="507397F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7D99AF93" w14:textId="77777777" w:rsidR="00DE5B32" w:rsidRPr="00915F4B" w:rsidRDefault="00DE5B32" w:rsidP="009040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typowe zadania o niewielkim stopniu trudności;</w:t>
      </w:r>
    </w:p>
    <w:p w14:paraId="0BF19A3C" w14:textId="77777777" w:rsidR="00DE5B32" w:rsidRPr="00915F4B" w:rsidRDefault="00DE5B32" w:rsidP="009040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podstawowy sens tekstów;</w:t>
      </w:r>
    </w:p>
    <w:p w14:paraId="4EB69EC7" w14:textId="77777777" w:rsidR="00DE5B32" w:rsidRPr="00915F4B" w:rsidRDefault="00DE5B32" w:rsidP="009040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uporządkowane wypowiedzi;</w:t>
      </w:r>
    </w:p>
    <w:p w14:paraId="4EF60DDC" w14:textId="77777777" w:rsidR="00DE5B32" w:rsidRPr="00915F4B" w:rsidRDefault="00DE5B32" w:rsidP="009040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poznane zasady językowe w typowych sytuacjach;</w:t>
      </w:r>
    </w:p>
    <w:p w14:paraId="507E9B65" w14:textId="77777777" w:rsidR="00DE5B32" w:rsidRPr="00915F4B" w:rsidRDefault="00DE5B32" w:rsidP="009040E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lub po wskazówce potrafi poprawić własną wypowiedź.</w:t>
      </w:r>
    </w:p>
    <w:p w14:paraId="241C4FCE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dobra – 4</w:t>
      </w:r>
    </w:p>
    <w:p w14:paraId="6D2E4AB4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23F4D66D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wykorzystuje poznaną wiedzę;</w:t>
      </w:r>
    </w:p>
    <w:p w14:paraId="02D2D0F8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wykonuje zadania typowe;</w:t>
      </w:r>
    </w:p>
    <w:p w14:paraId="6CA76480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wyciągać wnioski z tekstu;</w:t>
      </w:r>
    </w:p>
    <w:p w14:paraId="6CC77B5C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spójne wypowiedzi ustne i pisemne;</w:t>
      </w:r>
    </w:p>
    <w:p w14:paraId="3BD468BD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świadomie dobiera środki językowe do sytuacji;</w:t>
      </w:r>
    </w:p>
    <w:p w14:paraId="5EC2FF4A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 własne opinie;</w:t>
      </w:r>
    </w:p>
    <w:p w14:paraId="79C8918C" w14:textId="77777777" w:rsidR="00DE5B32" w:rsidRPr="00915F4B" w:rsidRDefault="00DE5B32" w:rsidP="009040E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ze źródeł informacji w sposób celowy.</w:t>
      </w:r>
    </w:p>
    <w:p w14:paraId="1E8495A2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bardzo dobra – 5</w:t>
      </w:r>
    </w:p>
    <w:p w14:paraId="5F6D1F5F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78597033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i samodzielnie wykorzystuje wiedzę i umiejętności;</w:t>
      </w:r>
    </w:p>
    <w:p w14:paraId="1A325BED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interpretuje teksty, dostrzegając ich sensy dosłowne i niedosłowne;</w:t>
      </w:r>
    </w:p>
    <w:p w14:paraId="18FD4F45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łączy informacje z różnych fragmentów tekstu;</w:t>
      </w:r>
    </w:p>
    <w:p w14:paraId="48D6B812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formułuje i uzasadnia stanowisko;</w:t>
      </w:r>
    </w:p>
    <w:p w14:paraId="7060789B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poprawne, spójne i funkcjonalne wypowiedzi;</w:t>
      </w:r>
    </w:p>
    <w:p w14:paraId="3FFFCBFE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wiarygodność informacji;</w:t>
      </w:r>
    </w:p>
    <w:p w14:paraId="5341A883" w14:textId="77777777" w:rsidR="00DE5B32" w:rsidRPr="00915F4B" w:rsidRDefault="00DE5B32" w:rsidP="009040E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świadomie korzysta z poznanych narzędzi językowych i cyfrowych.</w:t>
      </w:r>
    </w:p>
    <w:p w14:paraId="18EA903F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Ocena celująca – 6</w:t>
      </w:r>
    </w:p>
    <w:p w14:paraId="79AC6E84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6718AF8B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osiąga wymagania przewidziane na ocenę bardzo dobrą;</w:t>
      </w:r>
    </w:p>
    <w:p w14:paraId="39134F6C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i twórczo wykorzystuje wiedzę;</w:t>
      </w:r>
    </w:p>
    <w:p w14:paraId="34DAB99A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zadania problemowe i nietypowe;</w:t>
      </w:r>
    </w:p>
    <w:p w14:paraId="460F1AD8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oryginalne wypowiedzi;</w:t>
      </w:r>
    </w:p>
    <w:p w14:paraId="4C859866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samodzielnie poszukiwać, selekcjonować i weryfikować informacje;</w:t>
      </w:r>
    </w:p>
    <w:p w14:paraId="3C346948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związki między tekstem, kulturą, własnym doświadczeniem i otaczającym światem;</w:t>
      </w:r>
    </w:p>
    <w:p w14:paraId="41B7BC08" w14:textId="77777777" w:rsidR="00DE5B32" w:rsidRPr="00915F4B" w:rsidRDefault="00DE5B32" w:rsidP="009040E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wysoką samodzielność w działaniach twórczych, interpretacyjnych lub projektowych.</w:t>
      </w:r>
    </w:p>
    <w:p w14:paraId="40B566AF" w14:textId="77777777" w:rsidR="00DE5B32" w:rsidRPr="003465E8" w:rsidRDefault="00DE5B32" w:rsidP="00915F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Wymagania edukacyjne</w:t>
      </w:r>
    </w:p>
    <w:p w14:paraId="0A311102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KOMUNIKACJA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2093"/>
        <w:gridCol w:w="7119"/>
      </w:tblGrid>
      <w:tr w:rsidR="00915F4B" w14:paraId="1B531644" w14:textId="77777777" w:rsidTr="00915F4B">
        <w:tc>
          <w:tcPr>
            <w:tcW w:w="2093" w:type="dxa"/>
            <w:vAlign w:val="center"/>
          </w:tcPr>
          <w:p w14:paraId="17662D81" w14:textId="77777777" w:rsidR="00915F4B" w:rsidRPr="00915F4B" w:rsidRDefault="00915F4B" w:rsidP="006567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119" w:type="dxa"/>
            <w:vAlign w:val="center"/>
          </w:tcPr>
          <w:p w14:paraId="45EC750C" w14:textId="77777777" w:rsidR="00915F4B" w:rsidRPr="00915F4B" w:rsidRDefault="00915F4B" w:rsidP="006567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Wymagania</w:t>
            </w:r>
          </w:p>
        </w:tc>
      </w:tr>
      <w:tr w:rsidR="00915F4B" w14:paraId="1F1709C6" w14:textId="77777777" w:rsidTr="00915F4B">
        <w:tc>
          <w:tcPr>
            <w:tcW w:w="2093" w:type="dxa"/>
            <w:vAlign w:val="center"/>
          </w:tcPr>
          <w:p w14:paraId="5D89FE6D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 – dopuszczający</w:t>
            </w:r>
          </w:p>
        </w:tc>
        <w:tc>
          <w:tcPr>
            <w:tcW w:w="7119" w:type="dxa"/>
            <w:vAlign w:val="center"/>
          </w:tcPr>
          <w:p w14:paraId="11F27FA1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formułuje krótką, zrozumiałą wypowiedź na znany temat; słucha rozmówcy; stosuje podstawowe zwroty grzecznościowe; przedstawia swoje doświadczenia i zainteresowania.</w:t>
            </w:r>
          </w:p>
        </w:tc>
      </w:tr>
      <w:tr w:rsidR="00915F4B" w14:paraId="3FF8A952" w14:textId="77777777" w:rsidTr="00915F4B">
        <w:tc>
          <w:tcPr>
            <w:tcW w:w="2093" w:type="dxa"/>
            <w:vAlign w:val="center"/>
          </w:tcPr>
          <w:p w14:paraId="51DEB2F1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 – dostateczny</w:t>
            </w:r>
          </w:p>
        </w:tc>
        <w:tc>
          <w:tcPr>
            <w:tcW w:w="7119" w:type="dxa"/>
            <w:vAlign w:val="center"/>
          </w:tcPr>
          <w:p w14:paraId="6783A25D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Dostosowuje wypowiedź do prostej sytuacji komunikacyjnej; rozpoznaje nadawcę, odbiorcę i intencję wypowiedzi; wyraża potrzeby i emocje w sposób zrozumiały; przestrzega podstawowych zasad rozmowy.</w:t>
            </w:r>
          </w:p>
        </w:tc>
      </w:tr>
      <w:tr w:rsidR="00915F4B" w14:paraId="2D653D23" w14:textId="77777777" w:rsidTr="00915F4B">
        <w:tc>
          <w:tcPr>
            <w:tcW w:w="2093" w:type="dxa"/>
            <w:vAlign w:val="center"/>
          </w:tcPr>
          <w:p w14:paraId="418478F8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 – dobry</w:t>
            </w:r>
          </w:p>
        </w:tc>
        <w:tc>
          <w:tcPr>
            <w:tcW w:w="7119" w:type="dxa"/>
            <w:vAlign w:val="center"/>
          </w:tcPr>
          <w:p w14:paraId="12219531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dostosowuje wypowiedź do odbiorcy i sytuacji; wyraża                i uzasadnia własne stanowisko; rozpoznaje komunikaty niewerbalne; świadomie stosuje zasady grzeczności językowej.</w:t>
            </w:r>
          </w:p>
        </w:tc>
      </w:tr>
      <w:tr w:rsidR="00915F4B" w14:paraId="7C560E9B" w14:textId="77777777" w:rsidTr="00915F4B">
        <w:tc>
          <w:tcPr>
            <w:tcW w:w="2093" w:type="dxa"/>
            <w:vAlign w:val="center"/>
          </w:tcPr>
          <w:p w14:paraId="1FE7345E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 – bardzo dobry</w:t>
            </w:r>
          </w:p>
        </w:tc>
        <w:tc>
          <w:tcPr>
            <w:tcW w:w="7119" w:type="dxa"/>
            <w:vAlign w:val="center"/>
          </w:tcPr>
          <w:p w14:paraId="03D0CD06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Sprawnie uczestniczy w rozmowie; uważnie słucha, zadaje trafne pytania i rozwija wypowiedzi; potrafi przedstawić własne stanowisko i rzeczowo je uzasadnić; dostrzega wpływ sposobu komunikowania się na relacje                z innymi.</w:t>
            </w:r>
          </w:p>
        </w:tc>
      </w:tr>
      <w:tr w:rsidR="00915F4B" w14:paraId="10CDEDEF" w14:textId="77777777" w:rsidTr="00915F4B">
        <w:tc>
          <w:tcPr>
            <w:tcW w:w="2093" w:type="dxa"/>
            <w:vAlign w:val="center"/>
          </w:tcPr>
          <w:p w14:paraId="0C7B4FB1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 – celujący</w:t>
            </w:r>
          </w:p>
        </w:tc>
        <w:tc>
          <w:tcPr>
            <w:tcW w:w="7119" w:type="dxa"/>
            <w:vAlign w:val="center"/>
          </w:tcPr>
          <w:p w14:paraId="71ACE4AE" w14:textId="77777777" w:rsidR="00915F4B" w:rsidRPr="00915F4B" w:rsidRDefault="00915F4B" w:rsidP="00656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świadomie wykorzystuje różne sposoby komunikowania się; potrafi dostosować język do bardziej złożonej sytuacji; twórczo                   i odpowiedzialnie uczestniczy w komunikacji indywidualnej i grupowej.</w:t>
            </w:r>
          </w:p>
        </w:tc>
      </w:tr>
    </w:tbl>
    <w:p w14:paraId="472DB414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2. ODBIÓR I ANALIZA TEKSTÓW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915F4B" w14:paraId="0A0BB3C0" w14:textId="77777777" w:rsidTr="00915F4B">
        <w:tc>
          <w:tcPr>
            <w:tcW w:w="1242" w:type="dxa"/>
            <w:vAlign w:val="center"/>
          </w:tcPr>
          <w:p w14:paraId="3F623D54" w14:textId="77777777" w:rsidR="00915F4B" w:rsidRPr="00915F4B" w:rsidRDefault="00915F4B" w:rsidP="00E61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36D7A618" w14:textId="77777777" w:rsidR="00915F4B" w:rsidRPr="00915F4B" w:rsidRDefault="00915F4B" w:rsidP="00E61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915F4B" w14:paraId="6CBB23DE" w14:textId="77777777" w:rsidTr="00915F4B">
        <w:tc>
          <w:tcPr>
            <w:tcW w:w="1242" w:type="dxa"/>
            <w:vAlign w:val="center"/>
          </w:tcPr>
          <w:p w14:paraId="7DFB75BB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32E094D9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Czyta krótki tekst ze zrozumieniem; wskazuje informacje podane wprost; określa podstawowy temat tekstu; odpowiada na proste pytania dotyczące jego treści.</w:t>
            </w:r>
          </w:p>
        </w:tc>
      </w:tr>
      <w:tr w:rsidR="00915F4B" w14:paraId="017A0BF3" w14:textId="77777777" w:rsidTr="00915F4B">
        <w:tc>
          <w:tcPr>
            <w:tcW w:w="1242" w:type="dxa"/>
            <w:vAlign w:val="center"/>
          </w:tcPr>
          <w:p w14:paraId="625BF016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7C166051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Wyszukuje informacje w tekście; porządkuje je; określa temat i główną myśl; odczytuje informacje wymagające prostego wnioskowania.</w:t>
            </w:r>
          </w:p>
        </w:tc>
      </w:tr>
      <w:tr w:rsidR="00915F4B" w14:paraId="04BBBB80" w14:textId="77777777" w:rsidTr="00915F4B">
        <w:tc>
          <w:tcPr>
            <w:tcW w:w="1242" w:type="dxa"/>
            <w:vAlign w:val="center"/>
          </w:tcPr>
          <w:p w14:paraId="42291AF4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3DFBECE4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tekst; łączy informacje z różnych jego części; wyciąga wnioski; rozpoznaje intencję autora; odróżnia informacje od opinii w prostych przykładach.</w:t>
            </w:r>
          </w:p>
        </w:tc>
      </w:tr>
      <w:tr w:rsidR="00915F4B" w14:paraId="09BCF8F4" w14:textId="77777777" w:rsidTr="00915F4B">
        <w:tc>
          <w:tcPr>
            <w:tcW w:w="1242" w:type="dxa"/>
            <w:vAlign w:val="center"/>
          </w:tcPr>
          <w:p w14:paraId="3114DAB8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081787AF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Dogłębnie analizuje tekst; interpretuje informacje dosłowne i niedosłowne; uzasadnia wnioski </w:t>
            </w:r>
            <w:proofErr w:type="spellStart"/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odwołaniami</w:t>
            </w:r>
            <w:proofErr w:type="spellEnd"/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do tekstu; ocenia sposób przedstawienia </w:t>
            </w: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informacji.</w:t>
            </w:r>
          </w:p>
        </w:tc>
      </w:tr>
      <w:tr w:rsidR="00915F4B" w14:paraId="5EF2FE49" w14:textId="77777777" w:rsidTr="00915F4B">
        <w:tc>
          <w:tcPr>
            <w:tcW w:w="1242" w:type="dxa"/>
            <w:vAlign w:val="center"/>
          </w:tcPr>
          <w:p w14:paraId="31A75AD8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lastRenderedPageBreak/>
              <w:t>6</w:t>
            </w:r>
          </w:p>
        </w:tc>
        <w:tc>
          <w:tcPr>
            <w:tcW w:w="7970" w:type="dxa"/>
            <w:vAlign w:val="center"/>
          </w:tcPr>
          <w:p w14:paraId="7C54DEC4" w14:textId="77777777" w:rsidR="00915F4B" w:rsidRPr="00915F4B" w:rsidRDefault="00915F4B" w:rsidP="00E61C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krytycznie analizuje różnorodne teksty; porównuje sposób przedstawienia tego samego zagadnienia w różnych przekazach; formułuje własne wnioski i uzasadnia je odpowiednimi fragmentami.</w:t>
            </w:r>
          </w:p>
        </w:tc>
      </w:tr>
    </w:tbl>
    <w:p w14:paraId="2B1224BE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3. TEKST LITERACKI I ŚWIAT PRZEDSTAWIONY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915F4B" w14:paraId="1738A4A1" w14:textId="77777777" w:rsidTr="00915F4B">
        <w:tc>
          <w:tcPr>
            <w:tcW w:w="1242" w:type="dxa"/>
            <w:vAlign w:val="center"/>
          </w:tcPr>
          <w:p w14:paraId="721847EA" w14:textId="77777777" w:rsidR="00915F4B" w:rsidRPr="00915F4B" w:rsidRDefault="00915F4B" w:rsidP="00B21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288BD35F" w14:textId="77777777" w:rsidR="00915F4B" w:rsidRPr="00915F4B" w:rsidRDefault="00915F4B" w:rsidP="00B21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915F4B" w14:paraId="2705DB86" w14:textId="77777777" w:rsidTr="00915F4B">
        <w:tc>
          <w:tcPr>
            <w:tcW w:w="1242" w:type="dxa"/>
            <w:vAlign w:val="center"/>
          </w:tcPr>
          <w:p w14:paraId="7310620B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568E2A9E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Wskazuje bohaterów, miejsce i podstawowe wydarzenia; odróżnia postać główną od drugoplanowej; odtwarza najważniejsze wydarzenia.</w:t>
            </w:r>
          </w:p>
        </w:tc>
      </w:tr>
      <w:tr w:rsidR="00915F4B" w14:paraId="7C854343" w14:textId="77777777" w:rsidTr="00915F4B">
        <w:tc>
          <w:tcPr>
            <w:tcW w:w="1242" w:type="dxa"/>
            <w:vAlign w:val="center"/>
          </w:tcPr>
          <w:p w14:paraId="26C35B47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2F918417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Porządkuje wydarzenia; określa podstawowe cechy bohaterów; odróżnia elementy realistyczne od fantastycznych; wskazuje narratora lub osobę mówiącą.</w:t>
            </w:r>
          </w:p>
        </w:tc>
      </w:tr>
      <w:tr w:rsidR="00915F4B" w14:paraId="276044C3" w14:textId="77777777" w:rsidTr="00915F4B">
        <w:tc>
          <w:tcPr>
            <w:tcW w:w="1242" w:type="dxa"/>
            <w:vAlign w:val="center"/>
          </w:tcPr>
          <w:p w14:paraId="1F726A89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036DD3BA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wydarzeń na bohaterów; charakteryzuje postać, wykorzystując informacje z tekstu; ocenia postępowanie bohaterów i uzasadnia swoją ocenę.</w:t>
            </w:r>
          </w:p>
        </w:tc>
      </w:tr>
      <w:tr w:rsidR="00915F4B" w14:paraId="07EC8AD5" w14:textId="77777777" w:rsidTr="00915F4B">
        <w:tc>
          <w:tcPr>
            <w:tcW w:w="1242" w:type="dxa"/>
            <w:vAlign w:val="center"/>
          </w:tcPr>
          <w:p w14:paraId="333ABD8A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6F8622A8" w14:textId="77777777" w:rsidR="00915F4B" w:rsidRPr="00915F4B" w:rsidRDefault="00915F4B" w:rsidP="00915F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Interpretuje zachowania bohaterów; dostrzega prob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lemy, wartości i relacje obecne</w:t>
            </w: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utworze; formułuje własną propozycję odczytania tekstu i uzasadnia ją.</w:t>
            </w:r>
          </w:p>
        </w:tc>
      </w:tr>
      <w:tr w:rsidR="00915F4B" w14:paraId="1A7C3366" w14:textId="77777777" w:rsidTr="00915F4B">
        <w:tc>
          <w:tcPr>
            <w:tcW w:w="1242" w:type="dxa"/>
            <w:vAlign w:val="center"/>
          </w:tcPr>
          <w:p w14:paraId="1896D457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6D5CC19A" w14:textId="77777777" w:rsidR="00915F4B" w:rsidRPr="00915F4B" w:rsidRDefault="00915F4B" w:rsidP="00B214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Twórczo interpretuje utwór; dostrzega nieoczywiste zależności między wydarzeniami, bohaterami i wartościami; samodzielnie formułuje pogłębioną interpretację odpowiednią do wieku ucznia.</w:t>
            </w:r>
          </w:p>
        </w:tc>
      </w:tr>
    </w:tbl>
    <w:p w14:paraId="29CC8CAC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4. ŚRODKI STYLISTYCZNE I JĘZYK ARTYSTYCZNY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915F4B" w14:paraId="496445FE" w14:textId="77777777" w:rsidTr="00915F4B">
        <w:tc>
          <w:tcPr>
            <w:tcW w:w="1242" w:type="dxa"/>
            <w:vAlign w:val="center"/>
          </w:tcPr>
          <w:p w14:paraId="273D7A4D" w14:textId="77777777" w:rsidR="00915F4B" w:rsidRPr="00915F4B" w:rsidRDefault="00915F4B" w:rsidP="004701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7C89B150" w14:textId="77777777" w:rsidR="00915F4B" w:rsidRPr="00915F4B" w:rsidRDefault="00915F4B" w:rsidP="004701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915F4B" w14:paraId="25C2C727" w14:textId="77777777" w:rsidTr="00915F4B">
        <w:tc>
          <w:tcPr>
            <w:tcW w:w="1242" w:type="dxa"/>
            <w:vAlign w:val="center"/>
          </w:tcPr>
          <w:p w14:paraId="26DE0BE6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2F7B3C3D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środki stylistyczne poznane na lekcjach, np. epitet, porównanie, rym; wskazuje je w prostym tekście.</w:t>
            </w:r>
          </w:p>
        </w:tc>
      </w:tr>
      <w:tr w:rsidR="00915F4B" w14:paraId="417745E5" w14:textId="77777777" w:rsidTr="00915F4B">
        <w:tc>
          <w:tcPr>
            <w:tcW w:w="1242" w:type="dxa"/>
            <w:vAlign w:val="center"/>
          </w:tcPr>
          <w:p w14:paraId="3C5EF896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22736F08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epitet, porównanie, metaforę i rym w poznanych tekstach; określa ich podstawową funkcję.</w:t>
            </w:r>
          </w:p>
        </w:tc>
      </w:tr>
      <w:tr w:rsidR="00915F4B" w14:paraId="4CE43C60" w14:textId="77777777" w:rsidTr="00915F4B">
        <w:tc>
          <w:tcPr>
            <w:tcW w:w="1242" w:type="dxa"/>
            <w:vAlign w:val="center"/>
          </w:tcPr>
          <w:p w14:paraId="17C140AE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6BDB088F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jak zastosowany środek stylistyczny wpływa na obrazowanie, nastrój lub znaczenie tekstu.</w:t>
            </w:r>
          </w:p>
        </w:tc>
      </w:tr>
      <w:tr w:rsidR="00915F4B" w14:paraId="0FD106A7" w14:textId="77777777" w:rsidTr="00915F4B">
        <w:tc>
          <w:tcPr>
            <w:tcW w:w="1242" w:type="dxa"/>
            <w:vAlign w:val="center"/>
          </w:tcPr>
          <w:p w14:paraId="6AED1467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243491FB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interpretuje funkcję środków stylistycznych i wykorzystuje je we własnych wypowiedziach.</w:t>
            </w:r>
          </w:p>
        </w:tc>
      </w:tr>
      <w:tr w:rsidR="00915F4B" w14:paraId="757ED03B" w14:textId="77777777" w:rsidTr="00915F4B">
        <w:tc>
          <w:tcPr>
            <w:tcW w:w="1242" w:type="dxa"/>
            <w:vAlign w:val="center"/>
          </w:tcPr>
          <w:p w14:paraId="60F8FE8C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4B4A1E72" w14:textId="77777777" w:rsidR="00915F4B" w:rsidRPr="00915F4B" w:rsidRDefault="00915F4B" w:rsidP="00470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Twórczo wykorzystuje środki stylistyczne, eksperymentuje z językiem i potrafi świadomie wyjaśnić efekt własnych zabiegów.</w:t>
            </w:r>
          </w:p>
        </w:tc>
      </w:tr>
    </w:tbl>
    <w:p w14:paraId="1D0758F4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5. TWORZENIE WYPOWIEDZI USTNYCH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277B9BEF" w14:textId="77777777" w:rsidTr="003465E8">
        <w:tc>
          <w:tcPr>
            <w:tcW w:w="1242" w:type="dxa"/>
            <w:vAlign w:val="center"/>
          </w:tcPr>
          <w:p w14:paraId="3DEC434F" w14:textId="77777777" w:rsidR="003465E8" w:rsidRPr="00915F4B" w:rsidRDefault="003465E8" w:rsidP="005B10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2BDF1028" w14:textId="77777777" w:rsidR="003465E8" w:rsidRPr="00915F4B" w:rsidRDefault="003465E8" w:rsidP="005B10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4DF2BBCC" w14:textId="77777777" w:rsidTr="003465E8">
        <w:tc>
          <w:tcPr>
            <w:tcW w:w="1242" w:type="dxa"/>
            <w:vAlign w:val="center"/>
          </w:tcPr>
          <w:p w14:paraId="4C19EBA7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1972389E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Wypowiada się na określony temat w kilku zdaniach; przekazuje podstawowe informacje; odpowiada na pytania nauczyciela.</w:t>
            </w:r>
          </w:p>
        </w:tc>
      </w:tr>
      <w:tr w:rsidR="003465E8" w14:paraId="5D9A0FE2" w14:textId="77777777" w:rsidTr="003465E8">
        <w:tc>
          <w:tcPr>
            <w:tcW w:w="1242" w:type="dxa"/>
            <w:vAlign w:val="center"/>
          </w:tcPr>
          <w:p w14:paraId="741B5600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57BF367C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uporządkowaną wypowiedź na określony temat; stosuje podstawowe słownictwo; zachowuje logiczną kolejność informacji.</w:t>
            </w:r>
          </w:p>
        </w:tc>
      </w:tr>
      <w:tr w:rsidR="003465E8" w14:paraId="4B465C38" w14:textId="77777777" w:rsidTr="003465E8">
        <w:tc>
          <w:tcPr>
            <w:tcW w:w="1242" w:type="dxa"/>
            <w:vAlign w:val="center"/>
          </w:tcPr>
          <w:p w14:paraId="7A602CF6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56A9CDBB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rozwija temat; dobiera słownictwo do sytuacji; przedstawia opinię                   i podaje argument; przestrzega zasad kultury wypowiedzi.</w:t>
            </w:r>
          </w:p>
        </w:tc>
      </w:tr>
      <w:tr w:rsidR="003465E8" w14:paraId="4ED010CB" w14:textId="77777777" w:rsidTr="003465E8">
        <w:tc>
          <w:tcPr>
            <w:tcW w:w="1242" w:type="dxa"/>
            <w:vAlign w:val="center"/>
          </w:tcPr>
          <w:p w14:paraId="654CAFA7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49FB754E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spójną, rozwiniętą wypowiedź; swobodnie dobiera środki językowe; argumentuje i reaguje na stanowisko rozmówcy.</w:t>
            </w:r>
          </w:p>
        </w:tc>
      </w:tr>
      <w:tr w:rsidR="003465E8" w14:paraId="326B1AB0" w14:textId="77777777" w:rsidTr="003465E8">
        <w:tc>
          <w:tcPr>
            <w:tcW w:w="1242" w:type="dxa"/>
            <w:vAlign w:val="center"/>
          </w:tcPr>
          <w:p w14:paraId="1F212553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55A19201" w14:textId="77777777" w:rsidR="003465E8" w:rsidRPr="00915F4B" w:rsidRDefault="003465E8" w:rsidP="005B10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oryginalne, przemyślane wypowiedzi; sprawnie wykorzystuje argumentację, przykłady i środki językowe; potrafi dostosować sposób wypowiedzi do odbiorcy                  i celu.</w:t>
            </w:r>
          </w:p>
        </w:tc>
      </w:tr>
    </w:tbl>
    <w:p w14:paraId="51EBA21C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lastRenderedPageBreak/>
        <w:t>6. TWORZENIE WYPOWIEDZI PISEMNYCH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4D8BA454" w14:textId="77777777" w:rsidTr="003465E8">
        <w:tc>
          <w:tcPr>
            <w:tcW w:w="1242" w:type="dxa"/>
            <w:vAlign w:val="center"/>
          </w:tcPr>
          <w:p w14:paraId="57B6F3A6" w14:textId="77777777" w:rsidR="003465E8" w:rsidRPr="00915F4B" w:rsidRDefault="003465E8" w:rsidP="00662F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20ADFB3A" w14:textId="77777777" w:rsidR="003465E8" w:rsidRPr="00915F4B" w:rsidRDefault="003465E8" w:rsidP="00662F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7456AAC1" w14:textId="77777777" w:rsidTr="003465E8">
        <w:tc>
          <w:tcPr>
            <w:tcW w:w="1242" w:type="dxa"/>
            <w:vAlign w:val="center"/>
          </w:tcPr>
          <w:p w14:paraId="012C1691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136A694F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krótką wypowiedź na podany temat; zachowuje podstawową spójność; podejmuje próbę realizacji wskazanej formy.</w:t>
            </w:r>
          </w:p>
        </w:tc>
      </w:tr>
      <w:tr w:rsidR="003465E8" w14:paraId="2F77218A" w14:textId="77777777" w:rsidTr="003465E8">
        <w:tc>
          <w:tcPr>
            <w:tcW w:w="1242" w:type="dxa"/>
            <w:vAlign w:val="center"/>
          </w:tcPr>
          <w:p w14:paraId="3BE19627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584A24EB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spójną wypowiedź w poznanej formie; zachowuje podstawową kompozycję; stosuje odpowiednie słownictwo.</w:t>
            </w:r>
          </w:p>
        </w:tc>
      </w:tr>
      <w:tr w:rsidR="003465E8" w14:paraId="6A79CBB8" w14:textId="77777777" w:rsidTr="003465E8">
        <w:tc>
          <w:tcPr>
            <w:tcW w:w="1242" w:type="dxa"/>
            <w:vAlign w:val="center"/>
          </w:tcPr>
          <w:p w14:paraId="084E80A1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46A95DA1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redaguje wypowiedź; rozwija temat; zachowuje logiczną kompozycję; stosuje poprawne formy gramatyczne i poznane środki stylistyczne.</w:t>
            </w:r>
          </w:p>
        </w:tc>
      </w:tr>
      <w:tr w:rsidR="003465E8" w14:paraId="6AC6C2F3" w14:textId="77777777" w:rsidTr="003465E8">
        <w:tc>
          <w:tcPr>
            <w:tcW w:w="1242" w:type="dxa"/>
            <w:vAlign w:val="center"/>
          </w:tcPr>
          <w:p w14:paraId="5D8930B4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731E4194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rozwiniętą, spójną i poprawną wypowiedź; świadomie dobiera słownictwo                 i środki stylistyczne; dokonuje autokorekty.</w:t>
            </w:r>
          </w:p>
        </w:tc>
      </w:tr>
      <w:tr w:rsidR="003465E8" w14:paraId="44264C9E" w14:textId="77777777" w:rsidTr="003465E8">
        <w:tc>
          <w:tcPr>
            <w:tcW w:w="1242" w:type="dxa"/>
            <w:vAlign w:val="center"/>
          </w:tcPr>
          <w:p w14:paraId="6631CB9A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1F5CBF5E" w14:textId="77777777" w:rsidR="003465E8" w:rsidRPr="00915F4B" w:rsidRDefault="003465E8" w:rsidP="00662F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Tworzy twórcze i oryginalne wypowiedzi; świadomie wykorzystuje środki językowe; samodzielnie doskonali tekst na podstawie informacji zwrotnej.</w:t>
            </w:r>
          </w:p>
        </w:tc>
      </w:tr>
    </w:tbl>
    <w:p w14:paraId="0C563094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7. ŚWIADOMOŚĆ JĘZYKOWA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11BA57E3" w14:textId="77777777" w:rsidTr="003465E8">
        <w:tc>
          <w:tcPr>
            <w:tcW w:w="1242" w:type="dxa"/>
            <w:vAlign w:val="center"/>
          </w:tcPr>
          <w:p w14:paraId="619255CF" w14:textId="77777777" w:rsidR="003465E8" w:rsidRPr="00915F4B" w:rsidRDefault="003465E8" w:rsidP="00D57B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45F2E14E" w14:textId="77777777" w:rsidR="003465E8" w:rsidRPr="00915F4B" w:rsidRDefault="003465E8" w:rsidP="00D57B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5BFCA4B2" w14:textId="77777777" w:rsidTr="003465E8">
        <w:tc>
          <w:tcPr>
            <w:tcW w:w="1242" w:type="dxa"/>
            <w:vAlign w:val="center"/>
          </w:tcPr>
          <w:p w14:paraId="34CA5E2E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528BE5D3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elementy języka omawiane na lekcjach; poprawnie stosuje poznane formy wyrazów w prostych ćwiczeniach.</w:t>
            </w:r>
          </w:p>
        </w:tc>
      </w:tr>
      <w:tr w:rsidR="003465E8" w14:paraId="4E4CEE15" w14:textId="77777777" w:rsidTr="003465E8">
        <w:tc>
          <w:tcPr>
            <w:tcW w:w="1242" w:type="dxa"/>
            <w:vAlign w:val="center"/>
          </w:tcPr>
          <w:p w14:paraId="064720BA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71BF2DCC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i nazywa poznane części mowy oraz podstawowe elementy budowy wypowiedzenia; stosuje poprawne formy fleksyjne.</w:t>
            </w:r>
          </w:p>
        </w:tc>
      </w:tr>
      <w:tr w:rsidR="003465E8" w14:paraId="227BEBD1" w14:textId="77777777" w:rsidTr="003465E8">
        <w:tc>
          <w:tcPr>
            <w:tcW w:w="1242" w:type="dxa"/>
            <w:vAlign w:val="center"/>
          </w:tcPr>
          <w:p w14:paraId="785688F2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2AD0ACA4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wykorzystuje wiedzę o częściach mowy i budowie wypowiedzeń podczas tworzenia i poprawiania własnych tekstów.</w:t>
            </w:r>
          </w:p>
        </w:tc>
      </w:tr>
      <w:tr w:rsidR="003465E8" w14:paraId="21AF692E" w14:textId="77777777" w:rsidTr="003465E8">
        <w:tc>
          <w:tcPr>
            <w:tcW w:w="1242" w:type="dxa"/>
            <w:vAlign w:val="center"/>
          </w:tcPr>
          <w:p w14:paraId="07127B69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6B150D62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Sprawnie wykorzystuje wiedzę językową do analizy tekstu i poprawy własnych wypowiedzi; wyjaśnia funkcję zastosowanych form językowych.</w:t>
            </w:r>
          </w:p>
        </w:tc>
      </w:tr>
      <w:tr w:rsidR="003465E8" w14:paraId="22C2C8A4" w14:textId="77777777" w:rsidTr="003465E8">
        <w:tc>
          <w:tcPr>
            <w:tcW w:w="1242" w:type="dxa"/>
            <w:vAlign w:val="center"/>
          </w:tcPr>
          <w:p w14:paraId="6162D7DC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27FFFE12" w14:textId="77777777" w:rsidR="003465E8" w:rsidRPr="00915F4B" w:rsidRDefault="003465E8" w:rsidP="00D57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Twórczo wykorzystuje wiedzę o języku; dostrzega związki między budową wypowiedzi a jej znaczeniem i funkcją komunikacyjną.</w:t>
            </w:r>
          </w:p>
        </w:tc>
      </w:tr>
    </w:tbl>
    <w:p w14:paraId="2597F5B9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8. SŁOWNICTWO I POPRAWNOŚĆ JĘZYKOWA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1AF9B8EC" w14:textId="77777777" w:rsidTr="003465E8">
        <w:tc>
          <w:tcPr>
            <w:tcW w:w="1242" w:type="dxa"/>
            <w:vAlign w:val="center"/>
          </w:tcPr>
          <w:p w14:paraId="51BA923F" w14:textId="77777777" w:rsidR="003465E8" w:rsidRPr="00915F4B" w:rsidRDefault="003465E8" w:rsidP="007E2B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7D896522" w14:textId="77777777" w:rsidR="003465E8" w:rsidRPr="00915F4B" w:rsidRDefault="003465E8" w:rsidP="007E2B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5CA7F840" w14:textId="77777777" w:rsidTr="003465E8">
        <w:tc>
          <w:tcPr>
            <w:tcW w:w="1242" w:type="dxa"/>
            <w:vAlign w:val="center"/>
          </w:tcPr>
          <w:p w14:paraId="7937FB0A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73A6AF82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Rozumie podstawowe znaczenie poznanych wyrazów; stosuje podstawowe słownictwo; podejmuje próbę zastępowania powtórzeń prostymi synonimami.</w:t>
            </w:r>
          </w:p>
        </w:tc>
      </w:tr>
      <w:tr w:rsidR="003465E8" w14:paraId="1B6F219F" w14:textId="77777777" w:rsidTr="003465E8">
        <w:tc>
          <w:tcPr>
            <w:tcW w:w="1242" w:type="dxa"/>
            <w:vAlign w:val="center"/>
          </w:tcPr>
          <w:p w14:paraId="32EB89FD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1119877B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synonimy i antonimy; dobiera wyrazy odpowiednie do sytuacji; odróżnia słownictwo neutralne od wartościującego w prostych przykładach.</w:t>
            </w:r>
          </w:p>
        </w:tc>
      </w:tr>
      <w:tr w:rsidR="003465E8" w14:paraId="6383E62C" w14:textId="77777777" w:rsidTr="003465E8">
        <w:tc>
          <w:tcPr>
            <w:tcW w:w="1242" w:type="dxa"/>
            <w:vAlign w:val="center"/>
          </w:tcPr>
          <w:p w14:paraId="1169A37C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1CB193E8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Świadomie dobiera słownictwo; stosuje synonimy i antonimy; rozpoznaje wyrażenia o zabarwieniu emocjonalnym; ogranicza powtórzenia.</w:t>
            </w:r>
          </w:p>
        </w:tc>
      </w:tr>
      <w:tr w:rsidR="003465E8" w14:paraId="46312977" w14:textId="77777777" w:rsidTr="003465E8">
        <w:tc>
          <w:tcPr>
            <w:tcW w:w="1242" w:type="dxa"/>
            <w:vAlign w:val="center"/>
          </w:tcPr>
          <w:p w14:paraId="56221D58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75CCA05E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Sprawnie wykorzystuje bogaty zasób słownictwa; dobiera styl i słownictwo do celu wypowiedzi; wyjaśnia funkcję zastosowanych wyrazów.</w:t>
            </w:r>
          </w:p>
        </w:tc>
      </w:tr>
      <w:tr w:rsidR="003465E8" w14:paraId="62C8225F" w14:textId="77777777" w:rsidTr="003465E8">
        <w:tc>
          <w:tcPr>
            <w:tcW w:w="1242" w:type="dxa"/>
            <w:vAlign w:val="center"/>
          </w:tcPr>
          <w:p w14:paraId="671082AF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7F726636" w14:textId="77777777" w:rsidR="003465E8" w:rsidRPr="00915F4B" w:rsidRDefault="003465E8" w:rsidP="007E2B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Twórczo i świadomie wykorzystuje różnorodne zasoby językowe; eksperymentuje ze słowem i potrafi ocenić efekt własnych wyborów językowych.</w:t>
            </w:r>
          </w:p>
        </w:tc>
      </w:tr>
    </w:tbl>
    <w:p w14:paraId="32DB80FC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9. ORTOGRAFIA I INTERPUNKCJA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72984A5F" w14:textId="77777777" w:rsidTr="003465E8">
        <w:tc>
          <w:tcPr>
            <w:tcW w:w="1242" w:type="dxa"/>
            <w:vAlign w:val="center"/>
          </w:tcPr>
          <w:p w14:paraId="29F021A9" w14:textId="77777777" w:rsidR="003465E8" w:rsidRPr="00915F4B" w:rsidRDefault="003465E8" w:rsidP="00321E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7C480943" w14:textId="77777777" w:rsidR="003465E8" w:rsidRPr="00915F4B" w:rsidRDefault="003465E8" w:rsidP="00321E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1DDA76FA" w14:textId="77777777" w:rsidTr="003465E8">
        <w:tc>
          <w:tcPr>
            <w:tcW w:w="1242" w:type="dxa"/>
            <w:vAlign w:val="center"/>
          </w:tcPr>
          <w:p w14:paraId="576A023D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18E4D560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Stosuje podstawowe zasady ortograficzne poznane na lekcjach; poprawnie zapisuje często używane wyrazy; stosuje podstawowe znaki interpunkcyjne.</w:t>
            </w:r>
          </w:p>
        </w:tc>
      </w:tr>
      <w:tr w:rsidR="003465E8" w14:paraId="1F604F59" w14:textId="77777777" w:rsidTr="003465E8">
        <w:tc>
          <w:tcPr>
            <w:tcW w:w="1242" w:type="dxa"/>
            <w:vAlign w:val="center"/>
          </w:tcPr>
          <w:p w14:paraId="61132A03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373FA316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Stosuje poznane reguły ortograficzne i interpunkcyjne w ćwiczeniach oraz </w:t>
            </w: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prostych wypowiedziach; korzysta ze słownika w razie wątpliwości.</w:t>
            </w:r>
          </w:p>
        </w:tc>
      </w:tr>
      <w:tr w:rsidR="003465E8" w14:paraId="697C0F43" w14:textId="77777777" w:rsidTr="003465E8">
        <w:tc>
          <w:tcPr>
            <w:tcW w:w="1242" w:type="dxa"/>
            <w:vAlign w:val="center"/>
          </w:tcPr>
          <w:p w14:paraId="4CD0C054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7970" w:type="dxa"/>
            <w:vAlign w:val="center"/>
          </w:tcPr>
          <w:p w14:paraId="7F6F3CCA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stosuje poznane zasady w wypowiedziach; potrafi odnaleźć i poprawić większość własnych błędów.</w:t>
            </w:r>
          </w:p>
        </w:tc>
      </w:tr>
      <w:tr w:rsidR="003465E8" w14:paraId="73BB0D3E" w14:textId="77777777" w:rsidTr="003465E8">
        <w:tc>
          <w:tcPr>
            <w:tcW w:w="1242" w:type="dxa"/>
            <w:vAlign w:val="center"/>
          </w:tcPr>
          <w:p w14:paraId="57625D2C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739D4709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Sprawnie stosuje zasady ortograficzne i interpunkcyjne; samodzielnie analizuje przyczynę błędu i dokonuje korekty.</w:t>
            </w:r>
          </w:p>
        </w:tc>
      </w:tr>
      <w:tr w:rsidR="003465E8" w14:paraId="78EEA4DD" w14:textId="77777777" w:rsidTr="003465E8">
        <w:tc>
          <w:tcPr>
            <w:tcW w:w="1242" w:type="dxa"/>
            <w:vAlign w:val="center"/>
          </w:tcPr>
          <w:p w14:paraId="69F7EFCB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67B72AB7" w14:textId="77777777" w:rsidR="003465E8" w:rsidRPr="00915F4B" w:rsidRDefault="003465E8" w:rsidP="00321E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Wykazuje bardzo wysoką poprawność zapisu; samodzielnie kontroluje tekst i potrafi wyjaśnić zastosowane zasady.</w:t>
            </w:r>
          </w:p>
        </w:tc>
      </w:tr>
    </w:tbl>
    <w:p w14:paraId="7637B22F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10. SAMOKSZTAŁCENIE I KORZYSTANIE ZE ŹRÓDEŁ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02D468FF" w14:textId="77777777" w:rsidTr="003465E8">
        <w:tc>
          <w:tcPr>
            <w:tcW w:w="1242" w:type="dxa"/>
            <w:vAlign w:val="center"/>
          </w:tcPr>
          <w:p w14:paraId="51BBB7AC" w14:textId="77777777" w:rsidR="003465E8" w:rsidRPr="00915F4B" w:rsidRDefault="003465E8" w:rsidP="00D9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29823267" w14:textId="77777777" w:rsidR="003465E8" w:rsidRPr="00915F4B" w:rsidRDefault="003465E8" w:rsidP="00D9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31EE371D" w14:textId="77777777" w:rsidTr="003465E8">
        <w:tc>
          <w:tcPr>
            <w:tcW w:w="1242" w:type="dxa"/>
            <w:vAlign w:val="center"/>
          </w:tcPr>
          <w:p w14:paraId="29CCAE5E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2C4A1AAD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Korzysta ze wskazanego przez nauczyciela słownika, encyklopedii lub źródła internetowego; wyszukuje prostą informację.</w:t>
            </w:r>
          </w:p>
        </w:tc>
      </w:tr>
      <w:tr w:rsidR="003465E8" w14:paraId="1FEB42C8" w14:textId="77777777" w:rsidTr="003465E8">
        <w:tc>
          <w:tcPr>
            <w:tcW w:w="1242" w:type="dxa"/>
            <w:vAlign w:val="center"/>
          </w:tcPr>
          <w:p w14:paraId="1AC52C54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19424F5C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wyszukuje potrzebną informację w określonym źródle; potrafi ją zanotować i wykorzystać w prostym zadaniu.</w:t>
            </w:r>
          </w:p>
        </w:tc>
      </w:tr>
      <w:tr w:rsidR="003465E8" w14:paraId="34E1CE31" w14:textId="77777777" w:rsidTr="003465E8">
        <w:tc>
          <w:tcPr>
            <w:tcW w:w="1242" w:type="dxa"/>
            <w:vAlign w:val="center"/>
          </w:tcPr>
          <w:p w14:paraId="1F6DBBA4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4FC432E8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Korzysta z kilku źródeł; porównuje informacje; wybiera informacje potrzebne do wykonania zadania.</w:t>
            </w:r>
          </w:p>
        </w:tc>
      </w:tr>
      <w:tr w:rsidR="003465E8" w14:paraId="33A0BCA1" w14:textId="77777777" w:rsidTr="003465E8">
        <w:tc>
          <w:tcPr>
            <w:tcW w:w="1242" w:type="dxa"/>
            <w:vAlign w:val="center"/>
          </w:tcPr>
          <w:p w14:paraId="55AFF475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5A42115B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Ocenia wiarygodność źródeł; selekcjonuje informacje; wykorzystuje je do przygotowania wypowiedzi, projektu lub prezentacji.</w:t>
            </w:r>
          </w:p>
        </w:tc>
      </w:tr>
      <w:tr w:rsidR="003465E8" w14:paraId="66248FC8" w14:textId="77777777" w:rsidTr="003465E8">
        <w:tc>
          <w:tcPr>
            <w:tcW w:w="1242" w:type="dxa"/>
            <w:vAlign w:val="center"/>
          </w:tcPr>
          <w:p w14:paraId="38714DE5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6DC62920" w14:textId="77777777" w:rsidR="003465E8" w:rsidRPr="00915F4B" w:rsidRDefault="003465E8" w:rsidP="00D9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wyszukuje, selekcjonuje, porównuje i weryfikuje informacje z różnych źródeł.</w:t>
            </w:r>
          </w:p>
        </w:tc>
      </w:tr>
    </w:tbl>
    <w:p w14:paraId="23ACDFDF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11. EDUKACJA MEDIALNA I CYFROWA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47739674" w14:textId="77777777" w:rsidTr="003465E8">
        <w:tc>
          <w:tcPr>
            <w:tcW w:w="1242" w:type="dxa"/>
            <w:vAlign w:val="center"/>
          </w:tcPr>
          <w:p w14:paraId="3A153D49" w14:textId="77777777" w:rsidR="003465E8" w:rsidRPr="00915F4B" w:rsidRDefault="003465E8" w:rsidP="00FF6F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5BDCFA1A" w14:textId="77777777" w:rsidR="003465E8" w:rsidRPr="00915F4B" w:rsidRDefault="003465E8" w:rsidP="00FF6F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13ACB805" w14:textId="77777777" w:rsidTr="003465E8">
        <w:tc>
          <w:tcPr>
            <w:tcW w:w="1242" w:type="dxa"/>
            <w:vAlign w:val="center"/>
          </w:tcPr>
          <w:p w14:paraId="385FC645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4D460EA5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rodzaje przekazów medialnych; potrafi wskazać źródło informacji.</w:t>
            </w:r>
          </w:p>
        </w:tc>
      </w:tr>
      <w:tr w:rsidR="003465E8" w14:paraId="5FAC5308" w14:textId="77777777" w:rsidTr="003465E8">
        <w:tc>
          <w:tcPr>
            <w:tcW w:w="1242" w:type="dxa"/>
            <w:vAlign w:val="center"/>
          </w:tcPr>
          <w:p w14:paraId="641C56C1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2E391A22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różnicę między prostym przekazem informacyjnym a opinią; zauważa podstawowe przykłady informacji niewiarygodnych.</w:t>
            </w:r>
          </w:p>
        </w:tc>
      </w:tr>
      <w:tr w:rsidR="003465E8" w14:paraId="4FF0BA1F" w14:textId="77777777" w:rsidTr="003465E8">
        <w:tc>
          <w:tcPr>
            <w:tcW w:w="1242" w:type="dxa"/>
            <w:vAlign w:val="center"/>
          </w:tcPr>
          <w:p w14:paraId="70FA3B16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4AB9AB62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Porównuje informacje z różnych źródeł; wskazuje elementy mogące wpływać na sposób odbioru przekazu.</w:t>
            </w:r>
          </w:p>
        </w:tc>
      </w:tr>
      <w:tr w:rsidR="003465E8" w14:paraId="14F5BDAA" w14:textId="77777777" w:rsidTr="003465E8">
        <w:tc>
          <w:tcPr>
            <w:tcW w:w="1242" w:type="dxa"/>
            <w:vAlign w:val="center"/>
          </w:tcPr>
          <w:p w14:paraId="61212A33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505CD8CB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Krytycznie ocenia przekaz; rozpoznaje przykłady fałszu i dezinformacji; weryfikuje informacje uzyskane z Internetu lub narzędzi AI.</w:t>
            </w:r>
          </w:p>
        </w:tc>
      </w:tr>
      <w:tr w:rsidR="003465E8" w14:paraId="09056FBC" w14:textId="77777777" w:rsidTr="003465E8">
        <w:tc>
          <w:tcPr>
            <w:tcW w:w="1242" w:type="dxa"/>
            <w:vAlign w:val="center"/>
          </w:tcPr>
          <w:p w14:paraId="3279D509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06EE8F8B" w14:textId="77777777" w:rsidR="003465E8" w:rsidRPr="00915F4B" w:rsidRDefault="003465E8" w:rsidP="00FF6F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różne przekazy medialne; uzasadnia ocenę ich wiarygodności i świadomie stosuje zasady etycznego korzystania z treści.</w:t>
            </w:r>
          </w:p>
        </w:tc>
      </w:tr>
    </w:tbl>
    <w:p w14:paraId="309C478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12. LEKTURY I PRAKTYKI LEKTUROWE</w:t>
      </w:r>
    </w:p>
    <w:p w14:paraId="7670E3C6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Nowa podstawa programowa dla języka polskiego nie tw</w:t>
      </w:r>
      <w:r w:rsidR="001A099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orzy osobnej, zamkniętej listy lektur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. W zakresie klas IV–VI wskazuje natomiast obowiązkowe praktyki lekturowe i teksty, które mają być realizowane w tym okresie.</w:t>
      </w:r>
    </w:p>
    <w:p w14:paraId="63DF2C0C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powinien:</w:t>
      </w:r>
    </w:p>
    <w:p w14:paraId="03A9B1CA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rozwijać zainteresowania czytelnicze;</w:t>
      </w:r>
    </w:p>
    <w:p w14:paraId="2016354D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czytać teksty o zróżnicowanej tematyce i gatunku;</w:t>
      </w:r>
    </w:p>
    <w:p w14:paraId="0F07972E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czytać co najmniej cztery dłuższe utwory literackie w każdym roku szkolnym;</w:t>
      </w:r>
    </w:p>
    <w:p w14:paraId="313F68C6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poznawać teksty reprezentujące literaturę polską i światową;</w:t>
      </w:r>
    </w:p>
    <w:p w14:paraId="68A33C15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poznawać teksty epickie o różnych sposobach prowadzenia narracji;</w:t>
      </w:r>
    </w:p>
    <w:p w14:paraId="5944EEC2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poznawać literaturę gatunkową, np. przygodową, </w:t>
      </w:r>
      <w:proofErr w:type="spellStart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fantasy</w:t>
      </w:r>
      <w:proofErr w:type="spellEnd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science </w:t>
      </w:r>
      <w:proofErr w:type="spellStart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fiction</w:t>
      </w:r>
      <w:proofErr w:type="spellEnd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, kryminalną lub obyczajową;</w:t>
      </w:r>
    </w:p>
    <w:p w14:paraId="44886F5A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poznawać wybrane teksty poetyckie;</w:t>
      </w:r>
    </w:p>
    <w:p w14:paraId="4124B898" w14:textId="77777777" w:rsidR="00DE5B32" w:rsidRPr="00915F4B" w:rsidRDefault="00DE5B32" w:rsidP="009040E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wykorzystywać lekturę do refleksji nad sobą i światem.</w:t>
      </w:r>
    </w:p>
    <w:p w14:paraId="38CA8473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 wobec ucznia</w:t>
      </w:r>
    </w:p>
    <w:p w14:paraId="4C47F27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2: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zna podstawowe wydarzenia i bohaterów omawianej lektury.</w:t>
      </w:r>
    </w:p>
    <w:p w14:paraId="7F2D8C0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3: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najważniejsze wydarzenia, charakteryzuje głównych bohaterów</w:t>
      </w:r>
      <w:r w:rsidR="001A099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określa podstawową problematykę utworu.</w:t>
      </w:r>
    </w:p>
    <w:p w14:paraId="1161EFB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4: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samodzielnie omawia problematykę, ocenia postępowanie bohaterów i uzasadnia swoje stanowisko.</w:t>
      </w:r>
    </w:p>
    <w:p w14:paraId="75360D0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5: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interpretuje utwór, dostrzega wartości, problemy i związki między elementami świata przedstawionego.</w:t>
      </w:r>
    </w:p>
    <w:p w14:paraId="359EC5AC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Ocena 6: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samodzielnie i twórczo interpretuje utwór, wykorzystuje go w dyskusji, projekcie lub własnej wypowiedzi i dostrzega jego związki z innymi tekstami kultury.</w:t>
      </w:r>
    </w:p>
    <w:p w14:paraId="27122257" w14:textId="77777777" w:rsidR="00DE5B32" w:rsidRDefault="00DE5B32" w:rsidP="009040E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13. KULTURA, TEATR, FILM I TWÓRCZOŚĆ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1242"/>
        <w:gridCol w:w="7970"/>
      </w:tblGrid>
      <w:tr w:rsidR="003465E8" w14:paraId="47DB61BE" w14:textId="77777777" w:rsidTr="003465E8">
        <w:tc>
          <w:tcPr>
            <w:tcW w:w="1242" w:type="dxa"/>
            <w:vAlign w:val="center"/>
          </w:tcPr>
          <w:p w14:paraId="7DBC28B0" w14:textId="77777777" w:rsidR="003465E8" w:rsidRPr="00915F4B" w:rsidRDefault="003465E8" w:rsidP="00006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7970" w:type="dxa"/>
            <w:vAlign w:val="center"/>
          </w:tcPr>
          <w:p w14:paraId="3671D3E9" w14:textId="77777777" w:rsidR="003465E8" w:rsidRPr="00915F4B" w:rsidRDefault="003465E8" w:rsidP="000069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Wymagania</w:t>
            </w:r>
          </w:p>
        </w:tc>
      </w:tr>
      <w:tr w:rsidR="003465E8" w14:paraId="63E27AA9" w14:textId="77777777" w:rsidTr="003465E8">
        <w:tc>
          <w:tcPr>
            <w:tcW w:w="1242" w:type="dxa"/>
            <w:vAlign w:val="center"/>
          </w:tcPr>
          <w:p w14:paraId="46419688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970" w:type="dxa"/>
            <w:vAlign w:val="center"/>
          </w:tcPr>
          <w:p w14:paraId="5D38B772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elementy filmu, teatru, obrazu lub innego tekstu kultury.</w:t>
            </w:r>
          </w:p>
        </w:tc>
      </w:tr>
      <w:tr w:rsidR="003465E8" w14:paraId="1E77B348" w14:textId="77777777" w:rsidTr="003465E8">
        <w:tc>
          <w:tcPr>
            <w:tcW w:w="1242" w:type="dxa"/>
            <w:vAlign w:val="center"/>
          </w:tcPr>
          <w:p w14:paraId="028894F8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970" w:type="dxa"/>
            <w:vAlign w:val="center"/>
          </w:tcPr>
          <w:p w14:paraId="4CC78CF7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Wskazuje podstawowe środki wykorzystane w przedstawieniu, filmie lub innym przekazie; wyraża własną opinię.</w:t>
            </w:r>
          </w:p>
        </w:tc>
      </w:tr>
      <w:tr w:rsidR="003465E8" w14:paraId="6C3A96DA" w14:textId="77777777" w:rsidTr="003465E8">
        <w:tc>
          <w:tcPr>
            <w:tcW w:w="1242" w:type="dxa"/>
            <w:vAlign w:val="center"/>
          </w:tcPr>
          <w:p w14:paraId="71258993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970" w:type="dxa"/>
            <w:vAlign w:val="center"/>
          </w:tcPr>
          <w:p w14:paraId="481BC3FD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Porównuje różne sposoby przedstawienia tego samego wydarzenia lub motywu; uzasadnia swoją ocenę.</w:t>
            </w:r>
          </w:p>
        </w:tc>
      </w:tr>
      <w:tr w:rsidR="003465E8" w14:paraId="1CFDB68D" w14:textId="77777777" w:rsidTr="003465E8">
        <w:tc>
          <w:tcPr>
            <w:tcW w:w="1242" w:type="dxa"/>
            <w:vAlign w:val="center"/>
          </w:tcPr>
          <w:p w14:paraId="1EBA1026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970" w:type="dxa"/>
            <w:vAlign w:val="center"/>
          </w:tcPr>
          <w:p w14:paraId="630A4B75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Interpretuje tekst kultury, uwzględniając jego formę i kontekst; dostrzega związki literatury z teatrem, filmem, sztukami plastycznymi lub mediami.</w:t>
            </w:r>
          </w:p>
        </w:tc>
      </w:tr>
      <w:tr w:rsidR="003465E8" w14:paraId="4E12CBB4" w14:textId="77777777" w:rsidTr="003465E8">
        <w:tc>
          <w:tcPr>
            <w:tcW w:w="1242" w:type="dxa"/>
            <w:vAlign w:val="center"/>
          </w:tcPr>
          <w:p w14:paraId="4C50FA0A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970" w:type="dxa"/>
            <w:vAlign w:val="center"/>
          </w:tcPr>
          <w:p w14:paraId="59954206" w14:textId="77777777" w:rsidR="003465E8" w:rsidRPr="00915F4B" w:rsidRDefault="003465E8" w:rsidP="00006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15F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Twórczo wykorzystuje różne formy ekspresji; samodzielnie przygotowuje interpretację, projekt lub działanie artystyczne związane z tekstem.</w:t>
            </w:r>
          </w:p>
        </w:tc>
      </w:tr>
    </w:tbl>
    <w:p w14:paraId="421D84F8" w14:textId="77777777" w:rsidR="00DE5B32" w:rsidRPr="003465E8" w:rsidRDefault="00DE5B32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Doświadczenia edukacyjne</w:t>
      </w:r>
    </w:p>
    <w:p w14:paraId="0182EA00" w14:textId="77777777" w:rsidR="00DE5B32" w:rsidRPr="00915F4B" w:rsidRDefault="00DE5B32" w:rsidP="003465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nauki języka polskiego uczeń powinien mieć możliwość realizacji praktycznych doświad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czeń edukacyjnych rozwijających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komunikację,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kreatywność,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sprawczość,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językowe,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kulturowe,</w:t>
      </w:r>
      <w:r w:rsidR="00346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medialne.</w:t>
      </w:r>
    </w:p>
    <w:p w14:paraId="1657B58E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klasach IV–VI podstawa wskazuje m.in. na:</w:t>
      </w:r>
    </w:p>
    <w:p w14:paraId="3DDCBADD" w14:textId="77777777" w:rsidR="00DE5B32" w:rsidRPr="00915F4B" w:rsidRDefault="00DE5B32" w:rsidP="009040E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spektaklu teatralnym lub innym wydarzeniu kulturalnym;</w:t>
      </w:r>
    </w:p>
    <w:p w14:paraId="57F9910E" w14:textId="77777777" w:rsidR="00DE5B32" w:rsidRPr="00915F4B" w:rsidRDefault="00DE5B32" w:rsidP="009040E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stworzenie w grupie krótkiej formy artystycznej – np. przedstawienia, filmu, teledysku, słuchowiska lub </w:t>
      </w:r>
      <w:proofErr w:type="spellStart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podcastu</w:t>
      </w:r>
      <w:proofErr w:type="spellEnd"/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C3EA34D" w14:textId="77777777" w:rsidR="00DE5B32" w:rsidRPr="00915F4B" w:rsidRDefault="00DE5B32" w:rsidP="009040E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indywidualnego lub grupowego projektu twórczego związanego z lekturą;</w:t>
      </w:r>
    </w:p>
    <w:p w14:paraId="2A0B72F4" w14:textId="77777777" w:rsidR="00DE5B32" w:rsidRPr="00915F4B" w:rsidRDefault="00DE5B32" w:rsidP="009040E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projektu czytelniczego promującego kulturę czytania.</w:t>
      </w:r>
    </w:p>
    <w:p w14:paraId="1445B40A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Sama aktywność podczas realizacji projektu nie </w:t>
      </w:r>
      <w:r w:rsidR="001A0992"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oznacza</w:t>
      </w: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określonej oceny. Ocenie podlegają osiągnięcia edukacyjne i efekty uczenia się właściwe dla danego zadania.</w:t>
      </w:r>
    </w:p>
    <w:p w14:paraId="51189C5A" w14:textId="77777777" w:rsidR="00DE5B32" w:rsidRPr="003465E8" w:rsidRDefault="00DE5B32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Kryteria oceniania wypowiedzi pisemnych</w:t>
      </w:r>
    </w:p>
    <w:p w14:paraId="383315CB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prac pisemnych </w:t>
      </w:r>
      <w:r w:rsidR="001A099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brane są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pod uwagę przede wszystkim:</w:t>
      </w:r>
    </w:p>
    <w:p w14:paraId="1AD7D235" w14:textId="77777777" w:rsidR="00DE5B32" w:rsidRPr="00915F4B" w:rsidRDefault="001A099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realizacja</w:t>
      </w:r>
      <w:r w:rsidR="00DE5B32"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tematu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zgodność z poleceniem i rozwinięcie tematu;</w:t>
      </w:r>
    </w:p>
    <w:p w14:paraId="64A7FD57" w14:textId="77777777" w:rsidR="00DE5B32" w:rsidRPr="00915F4B" w:rsidRDefault="00DE5B3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treść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dobór informacji, przykładów i argumentów;</w:t>
      </w:r>
    </w:p>
    <w:p w14:paraId="1BAED464" w14:textId="77777777" w:rsidR="00DE5B32" w:rsidRPr="00915F4B" w:rsidRDefault="001A099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kompozycja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uporządkowanie wypowiedzi;</w:t>
      </w:r>
    </w:p>
    <w:p w14:paraId="1D16B561" w14:textId="77777777" w:rsidR="00DE5B32" w:rsidRPr="00915F4B" w:rsidRDefault="00DE5B3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spójność i logiczność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B3914CC" w14:textId="77777777" w:rsidR="00DE5B32" w:rsidRPr="00915F4B" w:rsidRDefault="001A099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poprawność językowa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7DF7F52" w14:textId="77777777" w:rsidR="00DE5B32" w:rsidRPr="00915F4B" w:rsidRDefault="00DE5B3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bogactwo i adekwatność słownictwa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42442E2" w14:textId="77777777" w:rsidR="00DE5B32" w:rsidRPr="00915F4B" w:rsidRDefault="001A099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poprawność ortograficzna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E26A6A0" w14:textId="77777777" w:rsidR="00DE5B32" w:rsidRPr="00915F4B" w:rsidRDefault="001A099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poprawność interpunkcyjna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BD32FC0" w14:textId="77777777" w:rsidR="00DE5B32" w:rsidRPr="00915F4B" w:rsidRDefault="00DE5B3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dostosowanie formy do celu i odbiorcy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FDBBA9C" w14:textId="77777777" w:rsidR="00DE5B32" w:rsidRPr="00915F4B" w:rsidRDefault="00DE5B32" w:rsidP="009040E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samodzielność w redagowaniu i poprawianiu tekstu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B92AED7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ucznia ze zdiagnozowanymi trudnościami należy stosować dostosowania wynikające z rozpoznanych indywidualnych potrzeb i możliwości ucznia.</w:t>
      </w:r>
    </w:p>
    <w:p w14:paraId="554A4279" w14:textId="77777777" w:rsidR="00DE5B32" w:rsidRPr="003465E8" w:rsidRDefault="00DE5B32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Kryteria oceniania czytania</w:t>
      </w:r>
    </w:p>
    <w:p w14:paraId="1CE50A07" w14:textId="77777777" w:rsidR="00DE5B32" w:rsidRPr="00915F4B" w:rsidRDefault="001A099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czytania uwzględnia</w:t>
      </w:r>
      <w:r w:rsidR="00DE5B3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9BE81DE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odczytywania wyrazów;</w:t>
      </w:r>
    </w:p>
    <w:p w14:paraId="3C88D486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płynność;</w:t>
      </w:r>
    </w:p>
    <w:p w14:paraId="684DFF54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tempo dostosowane do tekstu;</w:t>
      </w:r>
    </w:p>
    <w:p w14:paraId="134933E0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respektowanie znaków interpunkcyjnych;</w:t>
      </w:r>
    </w:p>
    <w:p w14:paraId="7A57E39A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intonację;</w:t>
      </w:r>
    </w:p>
    <w:p w14:paraId="18C372E0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rozumienie czytanego tekstu;</w:t>
      </w:r>
    </w:p>
    <w:p w14:paraId="1D1AAC75" w14:textId="77777777" w:rsidR="00DE5B32" w:rsidRPr="00915F4B" w:rsidRDefault="00DE5B32" w:rsidP="009040E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odpowiedzi na pytania dotyczące tekstu.</w:t>
      </w:r>
    </w:p>
    <w:p w14:paraId="2356B702" w14:textId="77777777" w:rsidR="00DE5B32" w:rsidRPr="003465E8" w:rsidRDefault="00DE5B32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Dostosowanie wymagań edukacyjnych</w:t>
      </w:r>
    </w:p>
    <w:p w14:paraId="50B78B89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edukacyjne </w:t>
      </w:r>
      <w:r w:rsidR="001A099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dostosowywane są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indywidualnych potrzeb rozwojowych </w:t>
      </w:r>
      <w:r w:rsidR="001A0992"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i edukacyjnych oraz możliwości psychofizycznych ucznia, zgodnie z obowiązującymi przepisami.</w:t>
      </w:r>
    </w:p>
    <w:p w14:paraId="2C70EF5F" w14:textId="77777777" w:rsidR="00DE5B32" w:rsidRPr="00915F4B" w:rsidRDefault="00DE5B32" w:rsidP="009040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może dotyczyć m.in.:</w:t>
      </w:r>
    </w:p>
    <w:p w14:paraId="039BD8DF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długości tekstu;</w:t>
      </w:r>
    </w:p>
    <w:p w14:paraId="0CDB8FD3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liczby zadań;</w:t>
      </w:r>
    </w:p>
    <w:p w14:paraId="5E293697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czasu pracy;</w:t>
      </w:r>
    </w:p>
    <w:p w14:paraId="6E202DBF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sformułowania polecenia;</w:t>
      </w:r>
    </w:p>
    <w:p w14:paraId="6387F1FE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odpowiedzi;</w:t>
      </w:r>
    </w:p>
    <w:p w14:paraId="715B95FB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sprawdzania wiadomości;</w:t>
      </w:r>
    </w:p>
    <w:p w14:paraId="6195AFEC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korzystania z określonych pomocy;</w:t>
      </w:r>
    </w:p>
    <w:p w14:paraId="468AE6BF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stopnia trudności materiału;</w:t>
      </w:r>
    </w:p>
    <w:p w14:paraId="59C30A72" w14:textId="77777777" w:rsidR="00DE5B32" w:rsidRPr="00915F4B" w:rsidRDefault="00DE5B32" w:rsidP="009040E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prezentacji informacji.</w:t>
      </w:r>
    </w:p>
    <w:p w14:paraId="3DFACC19" w14:textId="77777777" w:rsidR="00691F53" w:rsidRDefault="00691F53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6EA0C425" w14:textId="77777777" w:rsidR="00691F53" w:rsidRDefault="00691F53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2A74A82F" w14:textId="5974BDC3" w:rsidR="001A0992" w:rsidRPr="003465E8" w:rsidRDefault="001A0992" w:rsidP="003465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465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Prace domowe</w:t>
      </w:r>
    </w:p>
    <w:p w14:paraId="5864D4B6" w14:textId="39504907" w:rsidR="001A0992" w:rsidRPr="00915F4B" w:rsidRDefault="001A0992" w:rsidP="001A099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Na ocenę śródrocz</w:t>
      </w:r>
      <w:r w:rsidR="00691F5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n</w:t>
      </w:r>
      <w:r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ą i roczną może mieć wpływ regularność, samodzielność oraz staranność wykonywania prac domowych. Prace domowe nie są oceniane, jednak</w:t>
      </w:r>
      <w:r w:rsidR="00D476A9" w:rsidRPr="00915F4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 xml:space="preserve"> każde zadanie zostaje odnotowane w formie + w notatniku nauczyciela. Liczba zgromadzonych + przekładać się będzie na ocenę za pracę własną.</w:t>
      </w:r>
    </w:p>
    <w:p w14:paraId="2F412874" w14:textId="77777777" w:rsidR="001A0992" w:rsidRPr="00915F4B" w:rsidRDefault="001A0992" w:rsidP="001A0992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1A0992" w:rsidRPr="00915F4B" w:rsidSect="009040EF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19F0" w14:textId="77777777" w:rsidR="00521377" w:rsidRDefault="00521377" w:rsidP="009040EF">
      <w:pPr>
        <w:spacing w:after="0" w:line="240" w:lineRule="auto"/>
      </w:pPr>
      <w:r>
        <w:separator/>
      </w:r>
    </w:p>
  </w:endnote>
  <w:endnote w:type="continuationSeparator" w:id="0">
    <w:p w14:paraId="09AFCB75" w14:textId="77777777" w:rsidR="00521377" w:rsidRDefault="00521377" w:rsidP="0090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SchoolbookPL-Roman">
    <w:altName w:val="Times New Roman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566782"/>
      <w:docPartObj>
        <w:docPartGallery w:val="Page Numbers (Bottom of Page)"/>
        <w:docPartUnique/>
      </w:docPartObj>
    </w:sdtPr>
    <w:sdtContent>
      <w:p w14:paraId="77B49CDC" w14:textId="77777777" w:rsidR="001A0992" w:rsidRDefault="001A09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3E7">
          <w:rPr>
            <w:noProof/>
          </w:rPr>
          <w:t>2</w:t>
        </w:r>
        <w:r>
          <w:fldChar w:fldCharType="end"/>
        </w:r>
      </w:p>
    </w:sdtContent>
  </w:sdt>
  <w:p w14:paraId="66F2AE16" w14:textId="77777777" w:rsidR="001A0992" w:rsidRDefault="001A09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9C2F" w14:textId="77777777" w:rsidR="00521377" w:rsidRDefault="00521377" w:rsidP="009040EF">
      <w:pPr>
        <w:spacing w:after="0" w:line="240" w:lineRule="auto"/>
      </w:pPr>
      <w:r>
        <w:separator/>
      </w:r>
    </w:p>
  </w:footnote>
  <w:footnote w:type="continuationSeparator" w:id="0">
    <w:p w14:paraId="6AF8EB5D" w14:textId="77777777" w:rsidR="00521377" w:rsidRDefault="00521377" w:rsidP="00904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C3B"/>
    <w:multiLevelType w:val="multilevel"/>
    <w:tmpl w:val="62EC8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E4013"/>
    <w:multiLevelType w:val="multilevel"/>
    <w:tmpl w:val="A104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3283A"/>
    <w:multiLevelType w:val="multilevel"/>
    <w:tmpl w:val="D740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D060E"/>
    <w:multiLevelType w:val="multilevel"/>
    <w:tmpl w:val="D5B2B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DA66F4"/>
    <w:multiLevelType w:val="multilevel"/>
    <w:tmpl w:val="BADC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A6143"/>
    <w:multiLevelType w:val="multilevel"/>
    <w:tmpl w:val="1106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2253C"/>
    <w:multiLevelType w:val="multilevel"/>
    <w:tmpl w:val="33968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119D4"/>
    <w:multiLevelType w:val="multilevel"/>
    <w:tmpl w:val="0D3E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86B15"/>
    <w:multiLevelType w:val="multilevel"/>
    <w:tmpl w:val="ABC8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E612F"/>
    <w:multiLevelType w:val="multilevel"/>
    <w:tmpl w:val="2CB0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E7D78"/>
    <w:multiLevelType w:val="multilevel"/>
    <w:tmpl w:val="756A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940EB"/>
    <w:multiLevelType w:val="multilevel"/>
    <w:tmpl w:val="4F4E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8B219E"/>
    <w:multiLevelType w:val="multilevel"/>
    <w:tmpl w:val="BC88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16D31"/>
    <w:multiLevelType w:val="multilevel"/>
    <w:tmpl w:val="9FDC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3B11D7"/>
    <w:multiLevelType w:val="multilevel"/>
    <w:tmpl w:val="0D70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D9129D"/>
    <w:multiLevelType w:val="multilevel"/>
    <w:tmpl w:val="A5D6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82461E"/>
    <w:multiLevelType w:val="multilevel"/>
    <w:tmpl w:val="56E02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E262F"/>
    <w:multiLevelType w:val="multilevel"/>
    <w:tmpl w:val="213C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999458">
    <w:abstractNumId w:val="12"/>
  </w:num>
  <w:num w:numId="2" w16cid:durableId="1948200182">
    <w:abstractNumId w:val="0"/>
  </w:num>
  <w:num w:numId="3" w16cid:durableId="797337688">
    <w:abstractNumId w:val="15"/>
  </w:num>
  <w:num w:numId="4" w16cid:durableId="1489175056">
    <w:abstractNumId w:val="11"/>
  </w:num>
  <w:num w:numId="5" w16cid:durableId="1544907963">
    <w:abstractNumId w:val="14"/>
  </w:num>
  <w:num w:numId="6" w16cid:durableId="484591677">
    <w:abstractNumId w:val="13"/>
  </w:num>
  <w:num w:numId="7" w16cid:durableId="2118257673">
    <w:abstractNumId w:val="1"/>
  </w:num>
  <w:num w:numId="8" w16cid:durableId="1703431551">
    <w:abstractNumId w:val="4"/>
  </w:num>
  <w:num w:numId="9" w16cid:durableId="490799267">
    <w:abstractNumId w:val="2"/>
  </w:num>
  <w:num w:numId="10" w16cid:durableId="869145945">
    <w:abstractNumId w:val="7"/>
  </w:num>
  <w:num w:numId="11" w16cid:durableId="2026009953">
    <w:abstractNumId w:val="6"/>
  </w:num>
  <w:num w:numId="12" w16cid:durableId="2073234102">
    <w:abstractNumId w:val="16"/>
  </w:num>
  <w:num w:numId="13" w16cid:durableId="1141383879">
    <w:abstractNumId w:val="17"/>
  </w:num>
  <w:num w:numId="14" w16cid:durableId="325939851">
    <w:abstractNumId w:val="10"/>
  </w:num>
  <w:num w:numId="15" w16cid:durableId="364716212">
    <w:abstractNumId w:val="8"/>
  </w:num>
  <w:num w:numId="16" w16cid:durableId="1287547522">
    <w:abstractNumId w:val="3"/>
  </w:num>
  <w:num w:numId="17" w16cid:durableId="243491636">
    <w:abstractNumId w:val="9"/>
  </w:num>
  <w:num w:numId="18" w16cid:durableId="290330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5B32"/>
    <w:rsid w:val="000E64D7"/>
    <w:rsid w:val="001A0992"/>
    <w:rsid w:val="0029764E"/>
    <w:rsid w:val="002E3C54"/>
    <w:rsid w:val="003465E8"/>
    <w:rsid w:val="00521377"/>
    <w:rsid w:val="00523CFD"/>
    <w:rsid w:val="00691F53"/>
    <w:rsid w:val="009040EF"/>
    <w:rsid w:val="00915F4B"/>
    <w:rsid w:val="00A643E7"/>
    <w:rsid w:val="00C812B7"/>
    <w:rsid w:val="00C87ED5"/>
    <w:rsid w:val="00D006D0"/>
    <w:rsid w:val="00D47360"/>
    <w:rsid w:val="00D476A9"/>
    <w:rsid w:val="00DE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E3EB"/>
  <w15:docId w15:val="{EC710DDA-CC6C-4638-9A9F-67999588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0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40EF"/>
  </w:style>
  <w:style w:type="paragraph" w:styleId="Stopka">
    <w:name w:val="footer"/>
    <w:basedOn w:val="Normalny"/>
    <w:link w:val="StopkaZnak"/>
    <w:uiPriority w:val="99"/>
    <w:unhideWhenUsed/>
    <w:rsid w:val="0090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40EF"/>
  </w:style>
  <w:style w:type="paragraph" w:styleId="Akapitzlist">
    <w:name w:val="List Paragraph"/>
    <w:basedOn w:val="Normalny"/>
    <w:uiPriority w:val="34"/>
    <w:qFormat/>
    <w:rsid w:val="001A0992"/>
    <w:pPr>
      <w:ind w:left="720"/>
      <w:contextualSpacing/>
    </w:pPr>
  </w:style>
  <w:style w:type="table" w:styleId="Tabela-Siatka">
    <w:name w:val="Table Grid"/>
    <w:basedOn w:val="Standardowy"/>
    <w:uiPriority w:val="59"/>
    <w:rsid w:val="0091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66BF2-D854-4BCE-8726-CAB9B06BD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2160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jsushsius kdhzisv</dc:creator>
  <cp:lastModifiedBy>Agnieszka Mróz</cp:lastModifiedBy>
  <cp:revision>5</cp:revision>
  <dcterms:created xsi:type="dcterms:W3CDTF">2026-09-28T14:52:00Z</dcterms:created>
  <dcterms:modified xsi:type="dcterms:W3CDTF">2026-09-28T15:06:00Z</dcterms:modified>
</cp:coreProperties>
</file>