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7899A" w14:textId="77777777" w:rsidR="007E397A" w:rsidRDefault="007E397A" w:rsidP="007E397A">
      <w:pPr>
        <w:ind w:right="119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65E6B1A9" w14:textId="77777777" w:rsidR="007E397A" w:rsidRDefault="007E397A" w:rsidP="002277A3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0273288D" w14:textId="3E4BC1FC" w:rsidR="00704ABE" w:rsidRDefault="007E397A" w:rsidP="00704ABE">
      <w:pPr>
        <w:ind w:left="142" w:right="119"/>
        <w:jc w:val="center"/>
        <w:rPr>
          <w:rFonts w:asciiTheme="minorHAnsi" w:hAnsiTheme="minorHAnsi" w:cstheme="minorHAnsi"/>
          <w:b/>
          <w:sz w:val="36"/>
          <w:szCs w:val="36"/>
          <w:shd w:val="clear" w:color="auto" w:fill="FFFFFF"/>
        </w:rPr>
      </w:pPr>
      <w:r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Wymagania edukacyjne z biologii dla klasy 7 niezbędne do uzyskania poszczególnych śródrocznych i rocznych ocen klasyfikacyjnych.</w:t>
      </w:r>
    </w:p>
    <w:p w14:paraId="068977B3" w14:textId="77777777" w:rsidR="00704ABE" w:rsidRDefault="00704ABE" w:rsidP="00704ABE">
      <w:pPr>
        <w:spacing w:before="313" w:line="275" w:lineRule="exact"/>
        <w:ind w:left="2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Wymagania edukacyjne dostosowuje się do indywidualnych potrzeb rozwojowych i</w:t>
      </w:r>
      <w:r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 xml:space="preserve">edukacyjnych oraz możliwości psychofizycznych ucznia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br/>
        <w:t>w</w:t>
      </w:r>
      <w:r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przypadkach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określonych w</w:t>
      </w:r>
      <w:r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przepisach prawa oświatowego.</w:t>
      </w:r>
    </w:p>
    <w:p w14:paraId="33335C51" w14:textId="7B5DAED8" w:rsidR="007E397A" w:rsidRPr="00704ABE" w:rsidRDefault="00704ABE" w:rsidP="00704ABE">
      <w:pPr>
        <w:widowControl/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Systematyczność wykonywania przez ucznia nieobowiązkowych prac domowych może być uwzględniana przez nauczyciela przy ustalaniu rocznej oceny klasyfikacyjnej.</w:t>
      </w:r>
      <w:bookmarkStart w:id="0" w:name="_GoBack"/>
      <w:bookmarkEnd w:id="0"/>
    </w:p>
    <w:p w14:paraId="54696FEF" w14:textId="77777777" w:rsidR="007E397A" w:rsidRPr="000F05C8" w:rsidRDefault="007E397A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F72385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F72385">
        <w:trPr>
          <w:trHeight w:val="356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1FBF" w14:textId="778D60FE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05CEE624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8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F72385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F72385">
        <w:trPr>
          <w:trHeight w:val="3260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1FF4" w14:textId="6D5F9BE9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03" w14:textId="07ED39A0" w:rsidR="00C85752" w:rsidRPr="000F05C8" w:rsidRDefault="00105529" w:rsidP="00F72385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32C86BE5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22F6F43B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</w:t>
            </w:r>
            <w:r w:rsidR="00F72385">
              <w:rPr>
                <w:sz w:val="17"/>
              </w:rPr>
              <w:t>ej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70451BF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F72385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F72385">
        <w:trPr>
          <w:trHeight w:val="204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78D82037" w14:textId="7BC1162D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4EE5927F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>ończyn</w:t>
            </w:r>
            <w:r w:rsidR="00F72385">
              <w:rPr>
                <w:b/>
                <w:sz w:val="17"/>
              </w:rPr>
              <w:t>.</w:t>
            </w:r>
            <w:r w:rsidR="00E52C26" w:rsidRPr="00992FBA">
              <w:rPr>
                <w:b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5831FF28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06C" w14:textId="11168663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  <w:r w:rsidR="00F72385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F72385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F72385">
        <w:trPr>
          <w:trHeight w:val="2777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43F9F90C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67D420E4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65"/>
        <w:gridCol w:w="2084"/>
        <w:gridCol w:w="2268"/>
        <w:gridCol w:w="2268"/>
        <w:gridCol w:w="2268"/>
        <w:gridCol w:w="2268"/>
      </w:tblGrid>
      <w:tr w:rsidR="00E52C26" w:rsidRPr="000F05C8" w14:paraId="78D820C3" w14:textId="77777777" w:rsidTr="0052397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965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156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5239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084" w:type="dxa"/>
            <w:tcBorders>
              <w:bottom w:val="single" w:sz="4" w:space="0" w:color="BCBEC0"/>
            </w:tcBorders>
            <w:shd w:val="clear" w:color="auto" w:fill="auto"/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523977">
        <w:trPr>
          <w:trHeight w:val="2443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965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0CE" w14:textId="4FFEBB5F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084" w:type="dxa"/>
            <w:tcBorders>
              <w:top w:val="single" w:sz="4" w:space="0" w:color="BCBEC0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523977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7A66FE9B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084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5239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4" w:space="0" w:color="BCBEC0"/>
            </w:tcBorders>
            <w:shd w:val="clear" w:color="auto" w:fill="auto"/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4" w:space="0" w:color="BCBEC0"/>
            </w:tcBorders>
            <w:shd w:val="clear" w:color="auto" w:fill="auto"/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4" w:space="0" w:color="BCBEC0"/>
            </w:tcBorders>
            <w:shd w:val="clear" w:color="auto" w:fill="auto"/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523977">
        <w:trPr>
          <w:trHeight w:val="1405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78D82111" w14:textId="5C426B01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4" w:space="0" w:color="BCBEC0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4" w:space="0" w:color="BCBEC0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4" w:space="0" w:color="BCBEC0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79B19CC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  <w:r w:rsidR="00523977">
              <w:rPr>
                <w:b/>
                <w:sz w:val="17"/>
              </w:rPr>
              <w:t xml:space="preserve"> – krwiobieg mały i duży.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2EB8741C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754B2C1D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2DD87F52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523977">
              <w:rPr>
                <w:sz w:val="17"/>
              </w:rPr>
              <w:t xml:space="preserve"> 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1" w14:textId="5FCE1B18" w:rsidR="00DD5556" w:rsidRPr="00DD5556" w:rsidRDefault="00F3331F" w:rsidP="00523977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523977">
              <w:rPr>
                <w:b/>
                <w:sz w:val="17"/>
              </w:rPr>
              <w:t>. Układ odpornościowy.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823"/>
        <w:gridCol w:w="2226"/>
        <w:gridCol w:w="2268"/>
        <w:gridCol w:w="2268"/>
        <w:gridCol w:w="2268"/>
        <w:gridCol w:w="2268"/>
      </w:tblGrid>
      <w:tr w:rsidR="00E52C26" w:rsidRPr="000F05C8" w14:paraId="78D82164" w14:textId="77777777" w:rsidTr="0052397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823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298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5239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26" w:type="dxa"/>
            <w:tcBorders>
              <w:bottom w:val="single" w:sz="4" w:space="0" w:color="BCBEC0"/>
            </w:tcBorders>
            <w:shd w:val="clear" w:color="auto" w:fill="auto"/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523977">
        <w:trPr>
          <w:trHeight w:val="154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823" w:type="dxa"/>
            <w:tcBorders>
              <w:top w:val="single" w:sz="4" w:space="0" w:color="BCBEC0"/>
            </w:tcBorders>
            <w:shd w:val="clear" w:color="auto" w:fill="auto"/>
          </w:tcPr>
          <w:p w14:paraId="78D8216F" w14:textId="00F252CC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26" w:type="dxa"/>
            <w:tcBorders>
              <w:top w:val="single" w:sz="4" w:space="0" w:color="BCBEC0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523977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823" w:type="dxa"/>
            <w:shd w:val="clear" w:color="auto" w:fill="auto"/>
          </w:tcPr>
          <w:p w14:paraId="78D8217E" w14:textId="6B5EFEE0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26" w:type="dxa"/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3664BC01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</w:t>
            </w:r>
            <w:r w:rsidR="00523977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523977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823" w:type="dxa"/>
            <w:shd w:val="clear" w:color="auto" w:fill="auto"/>
          </w:tcPr>
          <w:p w14:paraId="78D8218D" w14:textId="547BE3ED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26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523977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823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2FE3D22A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26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8D24D1">
        <w:trPr>
          <w:trHeight w:val="2160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78D821C7" w14:textId="520271A5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42CE9F5B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  <w:r w:rsidR="00523977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2CF85CE2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8D24D1">
        <w:trPr>
          <w:trHeight w:val="240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210" w14:textId="36D5A207" w:rsidR="00C85752" w:rsidRPr="00B74F7C" w:rsidRDefault="00E52C26" w:rsidP="008D24D1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3CB5C39B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241DDBB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8D24D1">
        <w:trPr>
          <w:trHeight w:val="166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78D8224E" w14:textId="2882BD1F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3A9E063C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5B61F992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8D24D1">
        <w:trPr>
          <w:trHeight w:val="2080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8D" w14:textId="58B044B5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D48B874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D24D1">
              <w:rPr>
                <w:sz w:val="17"/>
              </w:rPr>
              <w:t xml:space="preserve">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69D93F23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4E580B70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22BBACD8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53A8805C" w:rsidR="003C5A5B" w:rsidRPr="00864194" w:rsidRDefault="003C5A5B" w:rsidP="008D24D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36. Męski układ rozrodczy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025129DC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EBF87A1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8D24D1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8D24D1">
        <w:trPr>
          <w:trHeight w:val="1961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307" w14:textId="1BC3ECC2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8D24D1">
              <w:rPr>
                <w:b/>
                <w:sz w:val="17"/>
              </w:rPr>
              <w:t xml:space="preserve"> 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465E8E2A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8D24D1">
        <w:trPr>
          <w:trHeight w:val="2017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73433D61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596AAB8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  <w:r w:rsidR="008D24D1">
              <w:rPr>
                <w:b/>
                <w:sz w:val="17"/>
              </w:rPr>
              <w:t>.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33"/>
        <w:gridCol w:w="2116"/>
        <w:gridCol w:w="2268"/>
        <w:gridCol w:w="2268"/>
        <w:gridCol w:w="2268"/>
        <w:gridCol w:w="2268"/>
      </w:tblGrid>
      <w:tr w:rsidR="00E52C26" w:rsidRPr="000F05C8" w14:paraId="78D82362" w14:textId="77777777" w:rsidTr="008D24D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933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188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8D24D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933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116" w:type="dxa"/>
            <w:tcBorders>
              <w:bottom w:val="single" w:sz="4" w:space="0" w:color="BCBEC0"/>
            </w:tcBorders>
            <w:shd w:val="clear" w:color="auto" w:fill="auto"/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8D24D1">
        <w:trPr>
          <w:trHeight w:val="2823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933" w:type="dxa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245736D6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  <w:r w:rsidR="008D24D1">
              <w:rPr>
                <w:b/>
                <w:sz w:val="17"/>
              </w:rPr>
              <w:t>– zaburzenie homeostazy.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281CD" w14:textId="77777777" w:rsidR="00C70E5D" w:rsidRDefault="00C70E5D" w:rsidP="00672C7F">
      <w:r>
        <w:separator/>
      </w:r>
    </w:p>
  </w:endnote>
  <w:endnote w:type="continuationSeparator" w:id="0">
    <w:p w14:paraId="4B50EFF6" w14:textId="77777777" w:rsidR="00C70E5D" w:rsidRDefault="00C70E5D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charset w:val="00"/>
    <w:family w:val="roman"/>
    <w:pitch w:val="variable"/>
    <w:sig w:usb0="00000005" w:usb1="00000000" w:usb2="00000000" w:usb3="00000000" w:csb0="00000002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B3771" w14:textId="0EFF719D" w:rsidR="007E397A" w:rsidRDefault="007E397A">
    <w:pPr>
      <w:pStyle w:val="Stopka"/>
    </w:pPr>
  </w:p>
  <w:p w14:paraId="375BE1AB" w14:textId="645515CE" w:rsidR="007E397A" w:rsidRDefault="007E397A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FE5E" w14:textId="77777777" w:rsidR="00C70E5D" w:rsidRDefault="00C70E5D" w:rsidP="00672C7F">
      <w:r>
        <w:separator/>
      </w:r>
    </w:p>
  </w:footnote>
  <w:footnote w:type="continuationSeparator" w:id="0">
    <w:p w14:paraId="56D51DCD" w14:textId="77777777" w:rsidR="00C70E5D" w:rsidRDefault="00C70E5D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2397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4ABE"/>
    <w:rsid w:val="00705B99"/>
    <w:rsid w:val="007179D9"/>
    <w:rsid w:val="00745A02"/>
    <w:rsid w:val="007464D2"/>
    <w:rsid w:val="00753088"/>
    <w:rsid w:val="007B5783"/>
    <w:rsid w:val="007E397A"/>
    <w:rsid w:val="00820D83"/>
    <w:rsid w:val="00864194"/>
    <w:rsid w:val="0088021B"/>
    <w:rsid w:val="00892A40"/>
    <w:rsid w:val="008962A5"/>
    <w:rsid w:val="008A587E"/>
    <w:rsid w:val="008D24D1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70E5D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12F9F"/>
    <w:rsid w:val="00E27753"/>
    <w:rsid w:val="00E3632B"/>
    <w:rsid w:val="00E52C26"/>
    <w:rsid w:val="00E662E6"/>
    <w:rsid w:val="00F3331F"/>
    <w:rsid w:val="00F505BB"/>
    <w:rsid w:val="00F63CDB"/>
    <w:rsid w:val="00F72385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4882</Words>
  <Characters>29297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Magdalena Kaźmierczak</cp:lastModifiedBy>
  <cp:revision>5</cp:revision>
  <dcterms:created xsi:type="dcterms:W3CDTF">2024-08-09T05:59:00Z</dcterms:created>
  <dcterms:modified xsi:type="dcterms:W3CDTF">2026-09-28T17:23:00Z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